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990" w:rsidRPr="00EE6690" w:rsidRDefault="00023990" w:rsidP="00023990">
      <w:pPr>
        <w:pStyle w:val="a3"/>
        <w:jc w:val="center"/>
        <w:rPr>
          <w:rFonts w:ascii="Arial" w:hAnsi="Arial" w:cs="Arial"/>
          <w:b/>
        </w:rPr>
      </w:pPr>
      <w:r w:rsidRPr="00EE6690">
        <w:rPr>
          <w:rFonts w:ascii="Arial" w:hAnsi="Arial" w:cs="Arial"/>
          <w:b/>
        </w:rPr>
        <w:t>ПОЯСНИТЕЛЬНАЯ ЗАПИСКА</w:t>
      </w:r>
    </w:p>
    <w:p w:rsidR="00023990" w:rsidRPr="00EE6690" w:rsidRDefault="00023990" w:rsidP="0002399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EE6690">
        <w:rPr>
          <w:rFonts w:ascii="Arial" w:hAnsi="Arial" w:cs="Arial"/>
          <w:b/>
        </w:rPr>
        <w:t>к проекту межгосударственного стандарта</w:t>
      </w:r>
    </w:p>
    <w:p w:rsidR="002F6587" w:rsidRPr="00EE6690" w:rsidRDefault="004C662F" w:rsidP="00B1115B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lang w:eastAsia="en-US"/>
        </w:rPr>
      </w:pPr>
      <w:r w:rsidRPr="00EE6690">
        <w:rPr>
          <w:rFonts w:ascii="Arial" w:hAnsi="Arial" w:cs="Arial"/>
          <w:b/>
          <w:lang w:eastAsia="en-US"/>
        </w:rPr>
        <w:t>ГОСТ «</w:t>
      </w:r>
      <w:r w:rsidR="00362477" w:rsidRPr="00EE6690">
        <w:rPr>
          <w:rFonts w:ascii="Arial" w:hAnsi="Arial" w:cs="Arial"/>
          <w:b/>
          <w:lang w:eastAsia="en-US"/>
        </w:rPr>
        <w:t>Упаковка. Методы испытания прочности крепления ручек</w:t>
      </w:r>
      <w:r w:rsidR="004436E6" w:rsidRPr="00EE6690">
        <w:rPr>
          <w:rFonts w:ascii="Arial" w:hAnsi="Arial" w:cs="Arial"/>
          <w:b/>
          <w:lang w:eastAsia="en-US"/>
        </w:rPr>
        <w:t xml:space="preserve">» </w:t>
      </w:r>
    </w:p>
    <w:p w:rsidR="00B1115B" w:rsidRPr="00EE6690" w:rsidRDefault="00B1115B" w:rsidP="00B1115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</w:rPr>
      </w:pPr>
    </w:p>
    <w:p w:rsidR="00154E1C" w:rsidRPr="00EE6690" w:rsidRDefault="00154E1C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EE6690">
        <w:rPr>
          <w:rFonts w:ascii="Arial" w:hAnsi="Arial" w:cs="Arial"/>
        </w:rPr>
        <w:t xml:space="preserve"> </w:t>
      </w:r>
      <w:r w:rsidRPr="00EE6690">
        <w:rPr>
          <w:rFonts w:ascii="Arial" w:hAnsi="Arial" w:cs="Arial"/>
          <w:b/>
        </w:rPr>
        <w:t>1</w:t>
      </w:r>
      <w:r w:rsidR="00B818A6" w:rsidRPr="00EE6690">
        <w:rPr>
          <w:rFonts w:ascii="Arial" w:hAnsi="Arial" w:cs="Arial"/>
          <w:b/>
        </w:rPr>
        <w:t xml:space="preserve"> </w:t>
      </w:r>
      <w:r w:rsidRPr="00EE6690">
        <w:rPr>
          <w:rFonts w:ascii="Arial" w:hAnsi="Arial" w:cs="Arial"/>
          <w:b/>
        </w:rPr>
        <w:t>Основание для разработки стандарта</w:t>
      </w:r>
    </w:p>
    <w:p w:rsidR="003F06B3" w:rsidRDefault="00773219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EE6690">
        <w:rPr>
          <w:rFonts w:ascii="Arial" w:hAnsi="Arial" w:cs="Arial"/>
        </w:rPr>
        <w:t xml:space="preserve">Проект стандарта подготовлен в соответствии с Программой работ по межгосударственной стандартизации на 2019-2021, с Планом национальной стандартизации на 2021 год, утвержденным приказом Комитета технического регулирования и метрологии Министерства торговли и интеграции Республики Казахстан № </w:t>
      </w:r>
      <w:r w:rsidR="003B637A">
        <w:rPr>
          <w:rFonts w:ascii="Arial" w:hAnsi="Arial" w:cs="Arial"/>
        </w:rPr>
        <w:t>38- НК</w:t>
      </w:r>
      <w:r w:rsidRPr="00EE6690">
        <w:rPr>
          <w:rFonts w:ascii="Arial" w:hAnsi="Arial" w:cs="Arial"/>
        </w:rPr>
        <w:t xml:space="preserve"> от </w:t>
      </w:r>
      <w:r w:rsidR="003B637A">
        <w:rPr>
          <w:rFonts w:ascii="Arial" w:hAnsi="Arial" w:cs="Arial"/>
        </w:rPr>
        <w:t>04</w:t>
      </w:r>
      <w:r w:rsidRPr="00EE6690">
        <w:rPr>
          <w:rFonts w:ascii="Arial" w:hAnsi="Arial" w:cs="Arial"/>
        </w:rPr>
        <w:t>.0</w:t>
      </w:r>
      <w:r w:rsidR="003B637A">
        <w:rPr>
          <w:rFonts w:ascii="Arial" w:hAnsi="Arial" w:cs="Arial"/>
        </w:rPr>
        <w:t>2</w:t>
      </w:r>
      <w:r w:rsidRPr="00EE6690">
        <w:rPr>
          <w:rFonts w:ascii="Arial" w:hAnsi="Arial" w:cs="Arial"/>
        </w:rPr>
        <w:t>.202</w:t>
      </w:r>
      <w:r w:rsidRPr="00EE6690">
        <w:rPr>
          <w:rFonts w:ascii="Arial" w:hAnsi="Arial" w:cs="Arial"/>
          <w:lang w:val="kk-KZ"/>
        </w:rPr>
        <w:t>1</w:t>
      </w:r>
      <w:r w:rsidRPr="00EE6690">
        <w:rPr>
          <w:rFonts w:ascii="Arial" w:hAnsi="Arial" w:cs="Arial"/>
        </w:rPr>
        <w:t xml:space="preserve"> года и в целях реализации </w:t>
      </w:r>
      <w:proofErr w:type="gramStart"/>
      <w:r w:rsidRPr="00EE6690">
        <w:rPr>
          <w:rFonts w:ascii="Arial" w:hAnsi="Arial" w:cs="Arial"/>
        </w:rPr>
        <w:t>ТР</w:t>
      </w:r>
      <w:proofErr w:type="gramEnd"/>
      <w:r w:rsidRPr="00EE6690">
        <w:rPr>
          <w:rFonts w:ascii="Arial" w:hAnsi="Arial" w:cs="Arial"/>
        </w:rPr>
        <w:t xml:space="preserve"> ТС 005/2011 Технический регламент Таможенного союза «О безопасности упаковки»</w:t>
      </w:r>
      <w:r w:rsidR="002508B4" w:rsidRPr="00EE6690">
        <w:rPr>
          <w:rFonts w:ascii="Arial" w:hAnsi="Arial" w:cs="Arial"/>
        </w:rPr>
        <w:t>.</w:t>
      </w:r>
    </w:p>
    <w:p w:rsidR="00773219" w:rsidRPr="00EE6690" w:rsidRDefault="003F06B3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3F06B3">
        <w:rPr>
          <w:rFonts w:ascii="Arial" w:hAnsi="Arial" w:cs="Arial"/>
        </w:rPr>
        <w:t>Программой работ по межгосуд</w:t>
      </w:r>
      <w:r>
        <w:rPr>
          <w:rFonts w:ascii="Arial" w:hAnsi="Arial" w:cs="Arial"/>
        </w:rPr>
        <w:t>арственной стандартизации на 2020</w:t>
      </w:r>
      <w:r w:rsidRPr="003F06B3">
        <w:rPr>
          <w:rFonts w:ascii="Arial" w:hAnsi="Arial" w:cs="Arial"/>
        </w:rPr>
        <w:t xml:space="preserve">-2021 </w:t>
      </w:r>
      <w:r>
        <w:rPr>
          <w:rFonts w:ascii="Arial" w:hAnsi="Arial" w:cs="Arial"/>
        </w:rPr>
        <w:t xml:space="preserve">            </w:t>
      </w:r>
      <w:r w:rsidRPr="007C61E2">
        <w:rPr>
          <w:rFonts w:ascii="Arial" w:hAnsi="Arial" w:cs="Arial"/>
        </w:rPr>
        <w:t>(</w:t>
      </w:r>
      <w:r w:rsidR="00E013CD" w:rsidRPr="007C61E2">
        <w:rPr>
          <w:rFonts w:ascii="Arial" w:hAnsi="Arial" w:cs="Arial"/>
        </w:rPr>
        <w:t xml:space="preserve">Шифр темы - </w:t>
      </w:r>
      <w:r w:rsidRPr="007C61E2">
        <w:rPr>
          <w:rFonts w:ascii="Arial" w:hAnsi="Arial" w:cs="Arial"/>
        </w:rPr>
        <w:t>KZ.1.038-2021).</w:t>
      </w:r>
    </w:p>
    <w:p w:rsidR="00111EE0" w:rsidRPr="00EE6690" w:rsidRDefault="00111EE0" w:rsidP="00111EE0">
      <w:pPr>
        <w:ind w:firstLine="567"/>
        <w:jc w:val="both"/>
        <w:rPr>
          <w:rFonts w:ascii="Arial" w:hAnsi="Arial" w:cs="Arial"/>
        </w:rPr>
      </w:pPr>
    </w:p>
    <w:p w:rsidR="002508B4" w:rsidRPr="00EE6690" w:rsidRDefault="002508B4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lang w:val="kk-KZ"/>
        </w:rPr>
      </w:pPr>
      <w:r w:rsidRPr="00EE6690">
        <w:rPr>
          <w:rFonts w:ascii="Arial" w:hAnsi="Arial" w:cs="Arial"/>
          <w:b/>
        </w:rPr>
        <w:t>2 Краткая характеристика объекта и аспект стандартизации</w:t>
      </w:r>
    </w:p>
    <w:p w:rsidR="00E325A6" w:rsidRDefault="002508B4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kk-KZ"/>
        </w:rPr>
      </w:pPr>
      <w:r w:rsidRPr="00EE6690">
        <w:rPr>
          <w:rFonts w:ascii="Arial" w:hAnsi="Arial" w:cs="Arial"/>
          <w:lang w:val="kk-KZ"/>
        </w:rPr>
        <w:t>В настоящий стандарт распространяется на потребительскую и транспортную тару, применяемую для транспортирования и хранения продукции промышленного и бытового назначения, и устанавливает методы испытания прочности крепления ручек и других съемных и несъемных специальных приспособлений для ее переноса и перемещения.</w:t>
      </w:r>
    </w:p>
    <w:p w:rsidR="00E325A6" w:rsidRPr="007C61E2" w:rsidRDefault="00E325A6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bookmarkStart w:id="0" w:name="_GoBack"/>
      <w:bookmarkEnd w:id="0"/>
      <w:r w:rsidRPr="007C61E2">
        <w:rPr>
          <w:rFonts w:ascii="Arial" w:hAnsi="Arial" w:cs="Arial"/>
        </w:rPr>
        <w:t>Методы предназначены для контроля прочности крепления ручек и других приспособлений следующих видов тары:</w:t>
      </w:r>
    </w:p>
    <w:p w:rsidR="00E325A6" w:rsidRPr="007C61E2" w:rsidRDefault="00E325A6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C61E2">
        <w:rPr>
          <w:rFonts w:ascii="Arial" w:hAnsi="Arial" w:cs="Arial"/>
        </w:rPr>
        <w:t>- банок металлических и полимерных;</w:t>
      </w:r>
    </w:p>
    <w:p w:rsidR="00E325A6" w:rsidRPr="007C61E2" w:rsidRDefault="00E325A6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C61E2">
        <w:rPr>
          <w:rFonts w:ascii="Arial" w:hAnsi="Arial" w:cs="Arial"/>
        </w:rPr>
        <w:t>- бутылок и бутылей полимерных;</w:t>
      </w:r>
    </w:p>
    <w:p w:rsidR="00E325A6" w:rsidRPr="007C61E2" w:rsidRDefault="00E325A6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C61E2">
        <w:rPr>
          <w:rFonts w:ascii="Arial" w:hAnsi="Arial" w:cs="Arial"/>
        </w:rPr>
        <w:t>- бочек, барабанов, фляг, канистр металлических и полимерных;</w:t>
      </w:r>
    </w:p>
    <w:p w:rsidR="00E325A6" w:rsidRPr="007C61E2" w:rsidRDefault="00E325A6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C61E2">
        <w:rPr>
          <w:rFonts w:ascii="Arial" w:hAnsi="Arial" w:cs="Arial"/>
        </w:rPr>
        <w:t>- ящиков металлических, полимерных и деревянных;</w:t>
      </w:r>
    </w:p>
    <w:p w:rsidR="00E325A6" w:rsidRPr="007C61E2" w:rsidRDefault="00E325A6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7C61E2">
        <w:rPr>
          <w:rFonts w:ascii="Arial" w:hAnsi="Arial" w:cs="Arial"/>
        </w:rPr>
        <w:t>- пакетов бумажных и полимерных;</w:t>
      </w:r>
    </w:p>
    <w:p w:rsidR="00E325A6" w:rsidRPr="00E325A6" w:rsidRDefault="00E325A6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C61E2">
        <w:rPr>
          <w:rFonts w:ascii="Arial" w:hAnsi="Arial" w:cs="Arial"/>
        </w:rPr>
        <w:t>- мешков бумажных, полимерных и тканевых.</w:t>
      </w:r>
    </w:p>
    <w:p w:rsidR="00E325A6" w:rsidRDefault="00E325A6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</w:p>
    <w:p w:rsidR="002508B4" w:rsidRPr="00EE6690" w:rsidRDefault="002508B4" w:rsidP="00E325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lang w:val="kk-KZ"/>
        </w:rPr>
      </w:pPr>
      <w:r w:rsidRPr="00EE6690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508B4" w:rsidRDefault="002508B4" w:rsidP="002508B4">
      <w:pPr>
        <w:ind w:firstLine="567"/>
        <w:jc w:val="both"/>
        <w:rPr>
          <w:rFonts w:ascii="Arial" w:hAnsi="Arial" w:cs="Arial"/>
          <w:lang w:val="kk-KZ" w:eastAsia="ru-RU"/>
        </w:rPr>
      </w:pPr>
      <w:r w:rsidRPr="00EE6690">
        <w:rPr>
          <w:rFonts w:ascii="Arial" w:hAnsi="Arial" w:cs="Arial"/>
          <w:lang w:val="kk-KZ"/>
        </w:rPr>
        <w:t>В рамках анализа и систематизации стандарта выявлена потребность в разработке настоящего стандарта для обеспечения соблюдений требований, установленных в</w:t>
      </w:r>
      <w:r w:rsidRPr="00EE6690">
        <w:rPr>
          <w:rFonts w:ascii="Arial" w:hAnsi="Arial" w:cs="Arial"/>
        </w:rPr>
        <w:t xml:space="preserve"> </w:t>
      </w:r>
      <w:r w:rsidRPr="00EE6690">
        <w:rPr>
          <w:rFonts w:ascii="Arial" w:hAnsi="Arial" w:cs="Arial"/>
          <w:lang w:val="kk-KZ" w:eastAsia="ru-RU"/>
        </w:rPr>
        <w:t xml:space="preserve">ТР ТС 005/2011 Технический регламент Таможенного союза </w:t>
      </w:r>
      <w:r w:rsidR="00E325A6">
        <w:rPr>
          <w:rFonts w:ascii="Arial" w:hAnsi="Arial" w:cs="Arial"/>
          <w:lang w:val="kk-KZ" w:eastAsia="ru-RU"/>
        </w:rPr>
        <w:t xml:space="preserve">    </w:t>
      </w:r>
      <w:r w:rsidRPr="00EE6690">
        <w:rPr>
          <w:rFonts w:ascii="Arial" w:hAnsi="Arial" w:cs="Arial"/>
          <w:lang w:val="kk-KZ" w:eastAsia="ru-RU"/>
        </w:rPr>
        <w:t>«О безопасности упаковки».</w:t>
      </w:r>
    </w:p>
    <w:p w:rsidR="00130519" w:rsidRPr="007C61E2" w:rsidRDefault="00130519" w:rsidP="00130519">
      <w:pPr>
        <w:ind w:firstLine="567"/>
        <w:jc w:val="both"/>
        <w:rPr>
          <w:rFonts w:ascii="Arial" w:hAnsi="Arial" w:cs="Arial"/>
          <w:lang w:val="kk-KZ" w:eastAsia="ru-RU"/>
        </w:rPr>
      </w:pPr>
      <w:r w:rsidRPr="007C61E2">
        <w:rPr>
          <w:rFonts w:ascii="Arial" w:hAnsi="Arial" w:cs="Arial"/>
          <w:lang w:val="kk-KZ" w:eastAsia="ru-RU"/>
        </w:rPr>
        <w:t xml:space="preserve">В перечне стандартов, содержащих правила и методы исследований (испытаний) и измерений, в том числе правила отбора образцов, необходимых для применения и исполнения требований технического регламента Таможенного союза «О безопасности упаковки» </w:t>
      </w:r>
    </w:p>
    <w:p w:rsidR="00130519" w:rsidRPr="007C61E2" w:rsidRDefault="00130519" w:rsidP="00130519">
      <w:pPr>
        <w:ind w:firstLine="567"/>
        <w:jc w:val="both"/>
        <w:rPr>
          <w:rFonts w:ascii="Arial" w:hAnsi="Arial" w:cs="Arial"/>
          <w:lang w:val="kk-KZ" w:eastAsia="ru-RU"/>
        </w:rPr>
      </w:pPr>
      <w:r w:rsidRPr="007C61E2">
        <w:rPr>
          <w:rFonts w:ascii="Arial" w:hAnsi="Arial" w:cs="Arial"/>
          <w:lang w:val="kk-KZ" w:eastAsia="ru-RU"/>
        </w:rPr>
        <w:t xml:space="preserve">(ТР ТС 005/2011) включен национальный стандарт СТ РК ГОСТ Р 51864-2008 «Тара. Методы испытания прочности крепления ручек». </w:t>
      </w:r>
    </w:p>
    <w:p w:rsidR="00130519" w:rsidRPr="00EE6690" w:rsidRDefault="00130519" w:rsidP="00130519">
      <w:pPr>
        <w:ind w:firstLine="567"/>
        <w:jc w:val="both"/>
        <w:rPr>
          <w:rFonts w:ascii="Arial" w:hAnsi="Arial" w:cs="Arial"/>
          <w:lang w:val="kk-KZ" w:eastAsia="ru-RU"/>
        </w:rPr>
      </w:pPr>
      <w:r w:rsidRPr="007C61E2">
        <w:rPr>
          <w:rFonts w:ascii="Arial" w:hAnsi="Arial" w:cs="Arial"/>
          <w:lang w:val="kk-KZ" w:eastAsia="ru-RU"/>
        </w:rPr>
        <w:t>В связи с этим, для обеспеченности перечня стандартов ТР ТС 005/2011</w:t>
      </w:r>
      <w:r w:rsidR="00E325A6" w:rsidRPr="007C61E2">
        <w:rPr>
          <w:rFonts w:ascii="Arial" w:hAnsi="Arial" w:cs="Arial"/>
          <w:lang w:val="kk-KZ" w:eastAsia="ru-RU"/>
        </w:rPr>
        <w:t xml:space="preserve">   </w:t>
      </w:r>
      <w:r w:rsidRPr="007C61E2">
        <w:rPr>
          <w:rFonts w:ascii="Arial" w:hAnsi="Arial" w:cs="Arial"/>
          <w:lang w:val="kk-KZ" w:eastAsia="ru-RU"/>
        </w:rPr>
        <w:t xml:space="preserve"> «О безопасности упаковки» целесообразно разработка ГОСТ, а также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№161).</w:t>
      </w:r>
    </w:p>
    <w:p w:rsidR="002508B4" w:rsidRPr="00EE6690" w:rsidRDefault="002508B4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kk-KZ"/>
        </w:rPr>
      </w:pPr>
    </w:p>
    <w:p w:rsidR="00E013CD" w:rsidRDefault="00E013CD" w:rsidP="00B818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lang w:val="kk-KZ"/>
        </w:rPr>
      </w:pPr>
    </w:p>
    <w:p w:rsidR="00E013CD" w:rsidRDefault="00E013CD" w:rsidP="00B818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lang w:val="kk-KZ"/>
        </w:rPr>
      </w:pPr>
    </w:p>
    <w:p w:rsidR="00B818A6" w:rsidRPr="00EE6690" w:rsidRDefault="002508B4" w:rsidP="00B818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lang w:val="kk-KZ"/>
        </w:rPr>
      </w:pPr>
      <w:r w:rsidRPr="00EE6690">
        <w:rPr>
          <w:rFonts w:ascii="Arial" w:hAnsi="Arial" w:cs="Arial"/>
          <w:b/>
          <w:lang w:val="kk-KZ"/>
        </w:rPr>
        <w:lastRenderedPageBreak/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  <w:r w:rsidR="00B818A6" w:rsidRPr="00EE6690">
        <w:rPr>
          <w:rFonts w:ascii="Arial" w:hAnsi="Arial" w:cs="Arial"/>
          <w:b/>
          <w:lang w:val="kk-KZ"/>
        </w:rPr>
        <w:tab/>
      </w:r>
    </w:p>
    <w:p w:rsidR="00B818A6" w:rsidRPr="00EE6690" w:rsidRDefault="002508B4" w:rsidP="00B818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kk-KZ"/>
        </w:rPr>
      </w:pPr>
      <w:r w:rsidRPr="00EE6690">
        <w:rPr>
          <w:rFonts w:ascii="Arial" w:hAnsi="Arial" w:cs="Arial"/>
          <w:lang w:val="kk-KZ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2508B4" w:rsidRPr="00EE6690" w:rsidRDefault="002508B4" w:rsidP="00B818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kk-KZ"/>
        </w:rPr>
      </w:pPr>
      <w:r w:rsidRPr="00EE6690">
        <w:rPr>
          <w:rFonts w:ascii="Arial" w:hAnsi="Arial" w:cs="Arial"/>
          <w:lang w:val="kk-KZ"/>
        </w:rPr>
        <w:t>Необходимость пересмотра, отмены межгосударственных стандартов, национальных стандартов Республики Казахстан или внесения изменений в них отсутствует.</w:t>
      </w:r>
    </w:p>
    <w:p w:rsidR="002508B4" w:rsidRPr="00EE6690" w:rsidRDefault="002508B4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lang w:val="kk-KZ"/>
        </w:rPr>
      </w:pPr>
    </w:p>
    <w:p w:rsidR="002508B4" w:rsidRPr="00EE6690" w:rsidRDefault="002508B4" w:rsidP="00B818A6">
      <w:pPr>
        <w:ind w:firstLine="567"/>
        <w:jc w:val="both"/>
        <w:rPr>
          <w:rFonts w:ascii="Arial" w:hAnsi="Arial" w:cs="Arial"/>
          <w:b/>
          <w:lang w:val="kk-KZ" w:eastAsia="ru-RU"/>
        </w:rPr>
      </w:pPr>
      <w:r w:rsidRPr="00EE6690">
        <w:rPr>
          <w:rFonts w:ascii="Arial" w:hAnsi="Arial" w:cs="Arial"/>
          <w:b/>
          <w:lang w:val="kk-KZ" w:eastAsia="ru-RU"/>
        </w:rPr>
        <w:t>5 Предложения по изменению, пересмотру или отмене межгосудар-ственных стандартов, правил и рекомендаций по межгосударственной стан-дартизации, которые противоречат разрабатываемому стандарту</w:t>
      </w:r>
    </w:p>
    <w:p w:rsidR="002508B4" w:rsidRDefault="00E013CD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C61E2">
        <w:rPr>
          <w:rFonts w:ascii="Arial" w:hAnsi="Arial" w:cs="Arial"/>
        </w:rPr>
        <w:t xml:space="preserve">При принятии ГОСТ необходимо отменить действие </w:t>
      </w:r>
      <w:proofErr w:type="gramStart"/>
      <w:r w:rsidRPr="007C61E2">
        <w:rPr>
          <w:rFonts w:ascii="Arial" w:hAnsi="Arial" w:cs="Arial"/>
        </w:rPr>
        <w:t>СТ</w:t>
      </w:r>
      <w:proofErr w:type="gramEnd"/>
      <w:r w:rsidRPr="007C61E2">
        <w:rPr>
          <w:rFonts w:ascii="Arial" w:hAnsi="Arial" w:cs="Arial"/>
        </w:rPr>
        <w:t xml:space="preserve"> РК ГОСТ Р 51864-2008 «Тара. Методы испытания прочности крепления ручек».</w:t>
      </w:r>
    </w:p>
    <w:p w:rsidR="00E013CD" w:rsidRPr="00EE6690" w:rsidRDefault="00E013CD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kk-KZ"/>
        </w:rPr>
      </w:pPr>
    </w:p>
    <w:p w:rsidR="002508B4" w:rsidRPr="00EE6690" w:rsidRDefault="002508B4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lang w:val="kk-KZ"/>
        </w:rPr>
      </w:pPr>
      <w:r w:rsidRPr="00EE6690">
        <w:rPr>
          <w:rFonts w:ascii="Arial" w:hAnsi="Arial" w:cs="Arial"/>
          <w:b/>
          <w:lang w:val="kk-KZ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B1115B" w:rsidRPr="00EE6690" w:rsidRDefault="00E013CD" w:rsidP="00083A07">
      <w:pPr>
        <w:pStyle w:val="a3"/>
        <w:spacing w:before="0" w:beforeAutospacing="0"/>
        <w:ind w:firstLine="567"/>
        <w:jc w:val="both"/>
        <w:rPr>
          <w:rFonts w:ascii="Arial" w:hAnsi="Arial" w:cs="Arial"/>
        </w:rPr>
      </w:pPr>
      <w:r w:rsidRPr="007C61E2">
        <w:rPr>
          <w:rFonts w:ascii="Arial" w:hAnsi="Arial" w:cs="Arial"/>
        </w:rPr>
        <w:t xml:space="preserve">В качестве основной нормативной базы (первоисточника) предлагается </w:t>
      </w:r>
      <w:proofErr w:type="gramStart"/>
      <w:r w:rsidRPr="007C61E2">
        <w:rPr>
          <w:rFonts w:ascii="Arial" w:hAnsi="Arial" w:cs="Arial"/>
        </w:rPr>
        <w:t>СТ</w:t>
      </w:r>
      <w:proofErr w:type="gramEnd"/>
      <w:r w:rsidRPr="007C61E2">
        <w:rPr>
          <w:rFonts w:ascii="Arial" w:hAnsi="Arial" w:cs="Arial"/>
        </w:rPr>
        <w:t xml:space="preserve"> РК ГОСТ Р 51864-2008 «Тара. Методы испытания прочности крепления ручек».</w:t>
      </w:r>
    </w:p>
    <w:p w:rsidR="00154E1C" w:rsidRPr="00EE6690" w:rsidRDefault="00154E1C" w:rsidP="00154E1C">
      <w:pPr>
        <w:tabs>
          <w:tab w:val="left" w:pos="540"/>
        </w:tabs>
        <w:autoSpaceDE w:val="0"/>
        <w:autoSpaceDN w:val="0"/>
        <w:ind w:firstLine="567"/>
        <w:rPr>
          <w:rFonts w:ascii="Arial" w:hAnsi="Arial" w:cs="Arial"/>
          <w:lang w:eastAsia="ru-RU"/>
        </w:rPr>
      </w:pPr>
      <w:r w:rsidRPr="00EE6690">
        <w:rPr>
          <w:rFonts w:ascii="Arial" w:hAnsi="Arial" w:cs="Arial"/>
          <w:b/>
          <w:lang w:eastAsia="ru-RU"/>
        </w:rPr>
        <w:t>7 Сведения о разработчике стандарта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>Республиканское государственное предприятие «Казахстанский институт стандартизации и сертификации»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 xml:space="preserve">010000, г.Нур-Султан, 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>пр. Мәңгілік ел, 11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>тел.: +7(7172) 27 08 19,  27 08 01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>E-mail: kazinst@kazinst.kz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 xml:space="preserve">050000, г. Алматы, 8-микрорайон, пр. Алтынсарина 83, 74 кабинет, 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>тел. 8 (727) 3039162/52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>E-mail: almaty@ksm.kz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>Срок начала разработки проекта стандарта – март 2021 года;</w:t>
      </w:r>
    </w:p>
    <w:p w:rsidR="00154E1C" w:rsidRPr="00EE6690" w:rsidRDefault="00154E1C" w:rsidP="00154E1C">
      <w:pPr>
        <w:ind w:firstLine="567"/>
        <w:jc w:val="both"/>
        <w:rPr>
          <w:rFonts w:ascii="Arial" w:hAnsi="Arial" w:cs="Arial"/>
          <w:lang w:val="kk-KZ" w:eastAsia="x-none"/>
        </w:rPr>
      </w:pPr>
      <w:r w:rsidRPr="00EE6690">
        <w:rPr>
          <w:rFonts w:ascii="Arial" w:hAnsi="Arial" w:cs="Arial"/>
          <w:lang w:val="kk-KZ" w:eastAsia="x-none"/>
        </w:rPr>
        <w:t xml:space="preserve">Срок утверждения проекта стандарта – </w:t>
      </w:r>
      <w:r w:rsidRPr="00EE6690">
        <w:rPr>
          <w:rFonts w:ascii="Arial" w:hAnsi="Arial" w:cs="Arial"/>
          <w:lang w:eastAsia="x-none"/>
        </w:rPr>
        <w:t>июль</w:t>
      </w:r>
      <w:r w:rsidRPr="00EE6690">
        <w:rPr>
          <w:rFonts w:ascii="Arial" w:hAnsi="Arial" w:cs="Arial"/>
          <w:lang w:val="kk-KZ" w:eastAsia="x-none"/>
        </w:rPr>
        <w:t xml:space="preserve"> 2021 года.</w:t>
      </w:r>
    </w:p>
    <w:p w:rsidR="00DB20B6" w:rsidRPr="00EE6690" w:rsidRDefault="00DB20B6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lang w:val="kk-KZ"/>
        </w:rPr>
      </w:pPr>
    </w:p>
    <w:p w:rsidR="00154E1C" w:rsidRPr="00EE6690" w:rsidRDefault="00154E1C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DB20B6" w:rsidRPr="00EE6690" w:rsidRDefault="00DB20B6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B1115B" w:rsidRPr="00EE6690" w:rsidRDefault="00B1115B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EE6690">
        <w:rPr>
          <w:rFonts w:ascii="Arial" w:hAnsi="Arial" w:cs="Arial"/>
          <w:b/>
        </w:rPr>
        <w:t xml:space="preserve">Заместитель </w:t>
      </w:r>
    </w:p>
    <w:p w:rsidR="00B1115B" w:rsidRPr="00EE6690" w:rsidRDefault="004E2124" w:rsidP="00B1115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EE6690">
        <w:rPr>
          <w:rFonts w:ascii="Arial" w:hAnsi="Arial" w:cs="Arial"/>
          <w:b/>
        </w:rPr>
        <w:t xml:space="preserve">Генерального директора  </w:t>
      </w:r>
      <w:r w:rsidRPr="00EE6690">
        <w:rPr>
          <w:rFonts w:ascii="Arial" w:hAnsi="Arial" w:cs="Arial"/>
          <w:b/>
        </w:rPr>
        <w:tab/>
      </w:r>
      <w:r w:rsidRPr="00EE6690">
        <w:rPr>
          <w:rFonts w:ascii="Arial" w:hAnsi="Arial" w:cs="Arial"/>
          <w:b/>
        </w:rPr>
        <w:tab/>
      </w:r>
      <w:r w:rsidRPr="00EE6690">
        <w:rPr>
          <w:rFonts w:ascii="Arial" w:hAnsi="Arial" w:cs="Arial"/>
          <w:b/>
        </w:rPr>
        <w:tab/>
      </w:r>
      <w:r w:rsidRPr="00EE6690">
        <w:rPr>
          <w:rFonts w:ascii="Arial" w:hAnsi="Arial" w:cs="Arial"/>
          <w:b/>
        </w:rPr>
        <w:tab/>
      </w:r>
      <w:r w:rsidRPr="00EE6690">
        <w:rPr>
          <w:rFonts w:ascii="Arial" w:hAnsi="Arial" w:cs="Arial"/>
          <w:b/>
        </w:rPr>
        <w:tab/>
      </w:r>
      <w:r w:rsidRPr="00EE6690">
        <w:rPr>
          <w:rFonts w:ascii="Arial" w:hAnsi="Arial" w:cs="Arial"/>
          <w:b/>
        </w:rPr>
        <w:tab/>
        <w:t>С</w:t>
      </w:r>
      <w:r w:rsidR="00B1115B" w:rsidRPr="00EE6690">
        <w:rPr>
          <w:rFonts w:ascii="Arial" w:hAnsi="Arial" w:cs="Arial"/>
          <w:b/>
        </w:rPr>
        <w:t xml:space="preserve">. </w:t>
      </w:r>
      <w:proofErr w:type="spellStart"/>
      <w:r w:rsidRPr="00EE6690">
        <w:rPr>
          <w:rFonts w:ascii="Arial" w:hAnsi="Arial" w:cs="Arial"/>
          <w:b/>
        </w:rPr>
        <w:t>Радаев</w:t>
      </w:r>
      <w:proofErr w:type="spellEnd"/>
    </w:p>
    <w:sectPr w:rsidR="00B1115B" w:rsidRPr="00EE6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225" w:rsidRDefault="00CB3225" w:rsidP="00181D5C">
      <w:r>
        <w:separator/>
      </w:r>
    </w:p>
  </w:endnote>
  <w:endnote w:type="continuationSeparator" w:id="0">
    <w:p w:rsidR="00CB3225" w:rsidRDefault="00CB3225" w:rsidP="0018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225" w:rsidRDefault="00CB3225" w:rsidP="00181D5C">
      <w:r>
        <w:separator/>
      </w:r>
    </w:p>
  </w:footnote>
  <w:footnote w:type="continuationSeparator" w:id="0">
    <w:p w:rsidR="00CB3225" w:rsidRDefault="00CB3225" w:rsidP="00181D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E4C"/>
    <w:rsid w:val="000000D8"/>
    <w:rsid w:val="00004021"/>
    <w:rsid w:val="00023990"/>
    <w:rsid w:val="00045B32"/>
    <w:rsid w:val="00083A07"/>
    <w:rsid w:val="00094792"/>
    <w:rsid w:val="00111EE0"/>
    <w:rsid w:val="00130519"/>
    <w:rsid w:val="00154E1C"/>
    <w:rsid w:val="00157C2A"/>
    <w:rsid w:val="001666D2"/>
    <w:rsid w:val="00181D5C"/>
    <w:rsid w:val="001C3DFB"/>
    <w:rsid w:val="001D1375"/>
    <w:rsid w:val="0020085E"/>
    <w:rsid w:val="002508B4"/>
    <w:rsid w:val="002D35AD"/>
    <w:rsid w:val="002F6587"/>
    <w:rsid w:val="00330025"/>
    <w:rsid w:val="003404A8"/>
    <w:rsid w:val="00362477"/>
    <w:rsid w:val="003765AB"/>
    <w:rsid w:val="003B637A"/>
    <w:rsid w:val="003F06B3"/>
    <w:rsid w:val="004051EF"/>
    <w:rsid w:val="004436E6"/>
    <w:rsid w:val="004455EC"/>
    <w:rsid w:val="00461530"/>
    <w:rsid w:val="00495542"/>
    <w:rsid w:val="004C662F"/>
    <w:rsid w:val="004E2124"/>
    <w:rsid w:val="00530166"/>
    <w:rsid w:val="005415A8"/>
    <w:rsid w:val="0058382B"/>
    <w:rsid w:val="006330AA"/>
    <w:rsid w:val="00653728"/>
    <w:rsid w:val="006E013F"/>
    <w:rsid w:val="006F5F02"/>
    <w:rsid w:val="0070682D"/>
    <w:rsid w:val="007101AA"/>
    <w:rsid w:val="00763AB5"/>
    <w:rsid w:val="00773219"/>
    <w:rsid w:val="00783E82"/>
    <w:rsid w:val="007C1052"/>
    <w:rsid w:val="007C61E2"/>
    <w:rsid w:val="00890753"/>
    <w:rsid w:val="008A1E43"/>
    <w:rsid w:val="008B1640"/>
    <w:rsid w:val="008D3B6E"/>
    <w:rsid w:val="008E38BE"/>
    <w:rsid w:val="008F4613"/>
    <w:rsid w:val="00905A95"/>
    <w:rsid w:val="00966587"/>
    <w:rsid w:val="009A6B02"/>
    <w:rsid w:val="009D46F7"/>
    <w:rsid w:val="00A8495F"/>
    <w:rsid w:val="00AA1CCC"/>
    <w:rsid w:val="00AB35CF"/>
    <w:rsid w:val="00AF3243"/>
    <w:rsid w:val="00B1115B"/>
    <w:rsid w:val="00B722AF"/>
    <w:rsid w:val="00B818A6"/>
    <w:rsid w:val="00BA2A12"/>
    <w:rsid w:val="00BB5E4C"/>
    <w:rsid w:val="00BC17A5"/>
    <w:rsid w:val="00C05C94"/>
    <w:rsid w:val="00C13EA1"/>
    <w:rsid w:val="00C14567"/>
    <w:rsid w:val="00C6776D"/>
    <w:rsid w:val="00CB3225"/>
    <w:rsid w:val="00CC58C7"/>
    <w:rsid w:val="00CD48E9"/>
    <w:rsid w:val="00CF0881"/>
    <w:rsid w:val="00CF66EC"/>
    <w:rsid w:val="00CF7048"/>
    <w:rsid w:val="00D10FE5"/>
    <w:rsid w:val="00D1623E"/>
    <w:rsid w:val="00D27AF3"/>
    <w:rsid w:val="00D33C2E"/>
    <w:rsid w:val="00DB20B6"/>
    <w:rsid w:val="00DB32A3"/>
    <w:rsid w:val="00DB5C39"/>
    <w:rsid w:val="00DC4349"/>
    <w:rsid w:val="00DD74F0"/>
    <w:rsid w:val="00E013CD"/>
    <w:rsid w:val="00E02156"/>
    <w:rsid w:val="00E325A6"/>
    <w:rsid w:val="00E70F41"/>
    <w:rsid w:val="00E71483"/>
    <w:rsid w:val="00E959CA"/>
    <w:rsid w:val="00EE6690"/>
    <w:rsid w:val="00F11D82"/>
    <w:rsid w:val="00F223BD"/>
    <w:rsid w:val="00F31E1B"/>
    <w:rsid w:val="00F34B5D"/>
    <w:rsid w:val="00F7521E"/>
    <w:rsid w:val="00F774CA"/>
    <w:rsid w:val="00F944A2"/>
    <w:rsid w:val="00FB0502"/>
    <w:rsid w:val="00FB3789"/>
    <w:rsid w:val="00FD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81D5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1D5C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81D5C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F774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774C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774CA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774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774C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774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74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81D5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1D5C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81D5C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F774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774C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774CA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774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774C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774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74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90790-EEB7-4917-8467-EB87DB292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User</cp:lastModifiedBy>
  <cp:revision>38</cp:revision>
  <dcterms:created xsi:type="dcterms:W3CDTF">2020-01-16T13:16:00Z</dcterms:created>
  <dcterms:modified xsi:type="dcterms:W3CDTF">2021-04-19T04:34:00Z</dcterms:modified>
</cp:coreProperties>
</file>